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27" w:rsidRDefault="00842C27">
      <w:pPr>
        <w:rPr>
          <w:b/>
          <w:sz w:val="28"/>
          <w:szCs w:val="28"/>
          <w:u w:val="single"/>
        </w:rPr>
      </w:pPr>
      <w:r w:rsidRPr="00842C27">
        <w:rPr>
          <w:b/>
          <w:sz w:val="28"/>
          <w:szCs w:val="28"/>
          <w:u w:val="single"/>
        </w:rPr>
        <w:t>Kirklees Le</w:t>
      </w:r>
      <w:r>
        <w:rPr>
          <w:b/>
          <w:sz w:val="28"/>
          <w:szCs w:val="28"/>
          <w:u w:val="single"/>
        </w:rPr>
        <w:t>arning Disability Partnership Bo</w:t>
      </w:r>
      <w:r w:rsidRPr="00842C27">
        <w:rPr>
          <w:b/>
          <w:sz w:val="28"/>
          <w:szCs w:val="28"/>
          <w:u w:val="single"/>
        </w:rPr>
        <w:t>ard</w:t>
      </w:r>
      <w:r>
        <w:rPr>
          <w:b/>
          <w:sz w:val="28"/>
          <w:szCs w:val="28"/>
          <w:u w:val="single"/>
        </w:rPr>
        <w:t xml:space="preserve"> - the views of the Carers Sub-group of the Board</w:t>
      </w:r>
    </w:p>
    <w:p w:rsidR="00842C27" w:rsidRDefault="00842C27">
      <w:pPr>
        <w:rPr>
          <w:b/>
          <w:sz w:val="28"/>
          <w:szCs w:val="28"/>
          <w:u w:val="single"/>
        </w:rPr>
      </w:pPr>
    </w:p>
    <w:p w:rsidR="00842C27" w:rsidRPr="00D21AF8" w:rsidRDefault="00842C27">
      <w:pPr>
        <w:rPr>
          <w:color w:val="FF0000"/>
          <w:sz w:val="28"/>
          <w:szCs w:val="28"/>
        </w:rPr>
      </w:pPr>
      <w:r w:rsidRPr="00D21AF8">
        <w:rPr>
          <w:color w:val="FF0000"/>
          <w:sz w:val="28"/>
          <w:szCs w:val="28"/>
        </w:rPr>
        <w:t>Carers value the Board for the following reasons….</w:t>
      </w:r>
    </w:p>
    <w:p w:rsidR="00842C27" w:rsidRDefault="00842C27" w:rsidP="00842C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is an avenue to express </w:t>
      </w:r>
      <w:r w:rsidR="003D134E">
        <w:rPr>
          <w:sz w:val="28"/>
          <w:szCs w:val="28"/>
        </w:rPr>
        <w:t xml:space="preserve">and explore </w:t>
      </w:r>
      <w:r>
        <w:rPr>
          <w:sz w:val="28"/>
          <w:szCs w:val="28"/>
        </w:rPr>
        <w:t xml:space="preserve">our </w:t>
      </w:r>
      <w:proofErr w:type="gramStart"/>
      <w:r>
        <w:rPr>
          <w:sz w:val="28"/>
          <w:szCs w:val="28"/>
        </w:rPr>
        <w:t>concerns</w:t>
      </w:r>
      <w:r w:rsidR="003D134E">
        <w:rPr>
          <w:sz w:val="28"/>
          <w:szCs w:val="28"/>
        </w:rPr>
        <w:t>, and</w:t>
      </w:r>
      <w:proofErr w:type="gramEnd"/>
      <w:r w:rsidR="003D134E">
        <w:rPr>
          <w:sz w:val="28"/>
          <w:szCs w:val="28"/>
        </w:rPr>
        <w:t xml:space="preserve"> identify solutions.</w:t>
      </w:r>
    </w:p>
    <w:p w:rsidR="00842C27" w:rsidRDefault="00842C27" w:rsidP="00842C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brings together significant elements of our children’s lives</w:t>
      </w:r>
      <w:r w:rsidR="003D134E">
        <w:rPr>
          <w:sz w:val="28"/>
          <w:szCs w:val="28"/>
        </w:rPr>
        <w:t>, and recognises the interplay between them, which can sometimes be destructive or limit progress.</w:t>
      </w:r>
    </w:p>
    <w:p w:rsidR="00732315" w:rsidRDefault="00732315" w:rsidP="00842C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can be effective in considering both strategic and practical day-to day issues</w:t>
      </w:r>
      <w:r w:rsidR="003D134E">
        <w:rPr>
          <w:sz w:val="28"/>
          <w:szCs w:val="28"/>
        </w:rPr>
        <w:t>.</w:t>
      </w:r>
    </w:p>
    <w:p w:rsidR="00842C27" w:rsidRDefault="00842C27" w:rsidP="00842C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can be an effective forum for problem-solving</w:t>
      </w:r>
      <w:r w:rsidR="00732315">
        <w:rPr>
          <w:sz w:val="28"/>
          <w:szCs w:val="28"/>
        </w:rPr>
        <w:t>, and a cost-effective means of consulting key stakeholders</w:t>
      </w:r>
      <w:r w:rsidR="003D134E">
        <w:rPr>
          <w:sz w:val="28"/>
          <w:szCs w:val="28"/>
        </w:rPr>
        <w:t>.</w:t>
      </w:r>
    </w:p>
    <w:p w:rsidR="00842C27" w:rsidRDefault="00842C27" w:rsidP="00842C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offers an effective 2-way information exchange</w:t>
      </w:r>
      <w:r w:rsidR="003D134E">
        <w:rPr>
          <w:sz w:val="28"/>
          <w:szCs w:val="28"/>
        </w:rPr>
        <w:t xml:space="preserve"> – which is important at a time of substantial change.</w:t>
      </w:r>
    </w:p>
    <w:p w:rsidR="00842C27" w:rsidRDefault="00842C27" w:rsidP="00842C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prompts professionals to look beyond their own boundaries, and sign up to a more joined-up approach</w:t>
      </w:r>
    </w:p>
    <w:p w:rsidR="00842C27" w:rsidRDefault="00842C27" w:rsidP="00842C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provides a means of informal as well as formal problem-solving, which can have positive results</w:t>
      </w:r>
    </w:p>
    <w:p w:rsidR="00842C27" w:rsidRDefault="00842C27" w:rsidP="00842C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provides the means to have oversight of the issues for learning disabled people and their </w:t>
      </w:r>
      <w:proofErr w:type="spellStart"/>
      <w:r>
        <w:rPr>
          <w:sz w:val="28"/>
          <w:szCs w:val="28"/>
        </w:rPr>
        <w:t>carers</w:t>
      </w:r>
      <w:proofErr w:type="spellEnd"/>
      <w:r>
        <w:rPr>
          <w:sz w:val="28"/>
          <w:szCs w:val="28"/>
        </w:rPr>
        <w:t>, and to share key information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budget settlements) that is the context for what is on offer.</w:t>
      </w:r>
    </w:p>
    <w:p w:rsidR="00842C27" w:rsidRDefault="00842C27" w:rsidP="00842C27">
      <w:pPr>
        <w:rPr>
          <w:sz w:val="28"/>
          <w:szCs w:val="28"/>
        </w:rPr>
      </w:pPr>
    </w:p>
    <w:p w:rsidR="00842C27" w:rsidRPr="00D21AF8" w:rsidRDefault="00842C27" w:rsidP="00842C27">
      <w:pPr>
        <w:rPr>
          <w:color w:val="FF0000"/>
          <w:sz w:val="28"/>
          <w:szCs w:val="28"/>
        </w:rPr>
      </w:pPr>
      <w:r w:rsidRPr="00D21AF8">
        <w:rPr>
          <w:color w:val="FF0000"/>
          <w:sz w:val="28"/>
          <w:szCs w:val="28"/>
        </w:rPr>
        <w:t>Carers have strong concerns about the following aspects of the Board’s functioning</w:t>
      </w:r>
      <w:proofErr w:type="gramStart"/>
      <w:r w:rsidRPr="00D21AF8">
        <w:rPr>
          <w:color w:val="FF0000"/>
          <w:sz w:val="28"/>
          <w:szCs w:val="28"/>
        </w:rPr>
        <w:t>…..</w:t>
      </w:r>
      <w:proofErr w:type="gramEnd"/>
    </w:p>
    <w:p w:rsidR="00842C27" w:rsidRDefault="00842C27" w:rsidP="00842C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lack of a senior manager to chair the Board is highly </w:t>
      </w:r>
      <w:proofErr w:type="gramStart"/>
      <w:r>
        <w:rPr>
          <w:sz w:val="28"/>
          <w:szCs w:val="28"/>
        </w:rPr>
        <w:t>destructive</w:t>
      </w:r>
      <w:r w:rsidR="00732315">
        <w:rPr>
          <w:sz w:val="28"/>
          <w:szCs w:val="28"/>
        </w:rPr>
        <w:t>, and</w:t>
      </w:r>
      <w:proofErr w:type="gramEnd"/>
      <w:r w:rsidR="00732315">
        <w:rPr>
          <w:sz w:val="28"/>
          <w:szCs w:val="28"/>
        </w:rPr>
        <w:t xml:space="preserve"> has led to a drop-off in attendance by other key partners, because of the lack of commitment it appears to demonstrate.</w:t>
      </w:r>
    </w:p>
    <w:p w:rsidR="00732315" w:rsidRDefault="00732315" w:rsidP="00842C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Board’s main value is its ability to identify common concerns and seek solutions. In the absence of those who </w:t>
      </w:r>
      <w:r w:rsidR="003D134E">
        <w:rPr>
          <w:sz w:val="28"/>
          <w:szCs w:val="28"/>
        </w:rPr>
        <w:t xml:space="preserve">can </w:t>
      </w:r>
      <w:r>
        <w:rPr>
          <w:sz w:val="28"/>
          <w:szCs w:val="28"/>
        </w:rPr>
        <w:t>deliver solutions, the value of the Board is severely under threat.</w:t>
      </w:r>
    </w:p>
    <w:p w:rsidR="00732315" w:rsidRDefault="00732315" w:rsidP="00842C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lack of a workplan through which the Board can review performance and identify issues for learning-disabled people and carers, systematically working through key issues that affect our lives</w:t>
      </w:r>
      <w:r w:rsidR="003D134E">
        <w:rPr>
          <w:sz w:val="28"/>
          <w:szCs w:val="28"/>
        </w:rPr>
        <w:t>.</w:t>
      </w:r>
    </w:p>
    <w:p w:rsidR="00732315" w:rsidRDefault="00732315" w:rsidP="00842C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 the past there were sub-groups for health and housing which fed into the Board and increased its impact. Neither of these are still in existence.</w:t>
      </w:r>
    </w:p>
    <w:p w:rsidR="003D134E" w:rsidRDefault="003D134E" w:rsidP="003D134E">
      <w:pPr>
        <w:pStyle w:val="ListParagraph"/>
        <w:rPr>
          <w:sz w:val="28"/>
          <w:szCs w:val="28"/>
        </w:rPr>
      </w:pPr>
    </w:p>
    <w:p w:rsidR="00732315" w:rsidRPr="00D21AF8" w:rsidRDefault="00732315" w:rsidP="00732315">
      <w:pPr>
        <w:rPr>
          <w:color w:val="FF0000"/>
          <w:sz w:val="28"/>
          <w:szCs w:val="28"/>
        </w:rPr>
      </w:pPr>
      <w:r w:rsidRPr="00D21AF8">
        <w:rPr>
          <w:color w:val="FF0000"/>
          <w:sz w:val="28"/>
          <w:szCs w:val="28"/>
        </w:rPr>
        <w:t>For the future, the Board must offer….</w:t>
      </w:r>
    </w:p>
    <w:p w:rsidR="000C458F" w:rsidRDefault="000C458F" w:rsidP="007323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An overall vision to which all participants subscribe, and which underpins our discussions. Time to return to </w:t>
      </w:r>
      <w:r w:rsidR="003D134E">
        <w:rPr>
          <w:sz w:val="28"/>
          <w:szCs w:val="28"/>
        </w:rPr>
        <w:t>‘</w:t>
      </w:r>
      <w:r>
        <w:rPr>
          <w:sz w:val="28"/>
          <w:szCs w:val="28"/>
        </w:rPr>
        <w:t>Valuing People</w:t>
      </w:r>
      <w:proofErr w:type="gramStart"/>
      <w:r w:rsidR="003D134E">
        <w:rPr>
          <w:sz w:val="28"/>
          <w:szCs w:val="28"/>
        </w:rPr>
        <w:t>’</w:t>
      </w:r>
      <w:r>
        <w:rPr>
          <w:sz w:val="28"/>
          <w:szCs w:val="28"/>
        </w:rPr>
        <w:t xml:space="preserve"> ?</w:t>
      </w:r>
      <w:proofErr w:type="gramEnd"/>
    </w:p>
    <w:p w:rsidR="00732315" w:rsidRDefault="00732315" w:rsidP="007323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ability to produce results, and to establish common approaches to </w:t>
      </w:r>
      <w:r w:rsidR="000C458F">
        <w:rPr>
          <w:sz w:val="28"/>
          <w:szCs w:val="28"/>
        </w:rPr>
        <w:t xml:space="preserve">issues. It is often more expensive </w:t>
      </w:r>
      <w:r w:rsidR="000C458F" w:rsidRPr="000C458F">
        <w:rPr>
          <w:sz w:val="28"/>
          <w:szCs w:val="28"/>
          <w:u w:val="single"/>
        </w:rPr>
        <w:t>not</w:t>
      </w:r>
      <w:r w:rsidR="000C458F">
        <w:rPr>
          <w:sz w:val="28"/>
          <w:szCs w:val="28"/>
        </w:rPr>
        <w:t xml:space="preserve"> to deal with issues, or to let them take a grip and limit options.</w:t>
      </w:r>
    </w:p>
    <w:p w:rsidR="000C458F" w:rsidRDefault="000C458F" w:rsidP="007323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means of identifying trends and significant interactions that together impinge on</w:t>
      </w:r>
      <w:r w:rsidR="003D134E">
        <w:rPr>
          <w:sz w:val="28"/>
          <w:szCs w:val="28"/>
        </w:rPr>
        <w:t>,</w:t>
      </w:r>
      <w:r>
        <w:rPr>
          <w:sz w:val="28"/>
          <w:szCs w:val="28"/>
        </w:rPr>
        <w:t xml:space="preserve"> or undermine</w:t>
      </w:r>
      <w:r w:rsidR="003D134E">
        <w:rPr>
          <w:sz w:val="28"/>
          <w:szCs w:val="28"/>
        </w:rPr>
        <w:t>,</w:t>
      </w:r>
      <w:r>
        <w:rPr>
          <w:sz w:val="28"/>
          <w:szCs w:val="28"/>
        </w:rPr>
        <w:t xml:space="preserve"> the well-being of people with a learning disability. A holistic approach, which recognises the complex web of influences that together impact on our lives in ways that each agency on its own may not be aware of.</w:t>
      </w:r>
    </w:p>
    <w:p w:rsidR="00D21AF8" w:rsidRPr="00D21AF8" w:rsidRDefault="00D21AF8" w:rsidP="00D21A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clear understanding of what is important to us as a Board, and a workplan to tackle identified priority areas of activity.</w:t>
      </w:r>
    </w:p>
    <w:p w:rsidR="000C458F" w:rsidRPr="00D21AF8" w:rsidRDefault="000C458F" w:rsidP="00D21A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Attendance by both the Council and NHS, with priority afforded to that attendance</w:t>
      </w:r>
      <w:r w:rsidR="003D134E">
        <w:rPr>
          <w:sz w:val="28"/>
          <w:szCs w:val="28"/>
        </w:rPr>
        <w:t>. That is likely to affect the attendance of others</w:t>
      </w:r>
      <w:r w:rsidR="00D21AF8">
        <w:rPr>
          <w:sz w:val="28"/>
          <w:szCs w:val="28"/>
        </w:rPr>
        <w:t xml:space="preserve"> positively.</w:t>
      </w:r>
    </w:p>
    <w:p w:rsidR="00C602D3" w:rsidRDefault="00C602D3" w:rsidP="00D21A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</w:t>
      </w:r>
      <w:r w:rsidR="0000560F">
        <w:rPr>
          <w:sz w:val="28"/>
          <w:szCs w:val="28"/>
        </w:rPr>
        <w:t>he Board can deliver very little</w:t>
      </w:r>
      <w:bookmarkStart w:id="0" w:name="_GoBack"/>
      <w:bookmarkEnd w:id="0"/>
      <w:r>
        <w:rPr>
          <w:sz w:val="28"/>
          <w:szCs w:val="28"/>
        </w:rPr>
        <w:t xml:space="preserve"> if key partners are not there. </w:t>
      </w:r>
      <w:r w:rsidR="00D21AF8">
        <w:rPr>
          <w:sz w:val="28"/>
          <w:szCs w:val="28"/>
        </w:rPr>
        <w:t>In that context, t</w:t>
      </w:r>
      <w:r>
        <w:rPr>
          <w:sz w:val="28"/>
          <w:szCs w:val="28"/>
        </w:rPr>
        <w:t xml:space="preserve">he commitment of a senior manager to chair the Board is not a luxury. It is an essential. </w:t>
      </w:r>
    </w:p>
    <w:p w:rsidR="00D21AF8" w:rsidRDefault="00C602D3" w:rsidP="00D21A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Unless that is forthcoming, carers will plan to withdraw, and save our energies for something that offers </w:t>
      </w:r>
      <w:r w:rsidR="00D21AF8">
        <w:rPr>
          <w:sz w:val="28"/>
          <w:szCs w:val="28"/>
        </w:rPr>
        <w:t xml:space="preserve">a better means </w:t>
      </w:r>
      <w:r>
        <w:rPr>
          <w:sz w:val="28"/>
          <w:szCs w:val="28"/>
        </w:rPr>
        <w:t>of creating change.</w:t>
      </w:r>
    </w:p>
    <w:p w:rsidR="00D21AF8" w:rsidRDefault="00D21AF8" w:rsidP="00D21AF8">
      <w:pPr>
        <w:pStyle w:val="ListParagraph"/>
        <w:rPr>
          <w:sz w:val="28"/>
          <w:szCs w:val="28"/>
        </w:rPr>
      </w:pPr>
    </w:p>
    <w:p w:rsidR="00D21AF8" w:rsidRDefault="00D21AF8" w:rsidP="00D21AF8">
      <w:pPr>
        <w:ind w:left="360"/>
        <w:rPr>
          <w:sz w:val="28"/>
          <w:szCs w:val="28"/>
        </w:rPr>
      </w:pPr>
    </w:p>
    <w:p w:rsidR="00D21AF8" w:rsidRDefault="00D21AF8" w:rsidP="00D21AF8">
      <w:pPr>
        <w:ind w:left="360"/>
        <w:rPr>
          <w:sz w:val="28"/>
          <w:szCs w:val="28"/>
        </w:rPr>
      </w:pPr>
    </w:p>
    <w:p w:rsidR="00D21AF8" w:rsidRDefault="00D21AF8" w:rsidP="00D21AF8">
      <w:pPr>
        <w:ind w:left="360"/>
        <w:rPr>
          <w:sz w:val="28"/>
          <w:szCs w:val="28"/>
        </w:rPr>
      </w:pPr>
    </w:p>
    <w:p w:rsidR="00D21AF8" w:rsidRDefault="00D21AF8" w:rsidP="00D21AF8">
      <w:pPr>
        <w:ind w:left="360"/>
        <w:rPr>
          <w:sz w:val="28"/>
          <w:szCs w:val="28"/>
        </w:rPr>
      </w:pPr>
    </w:p>
    <w:p w:rsidR="00D21AF8" w:rsidRDefault="00D21AF8" w:rsidP="00D21AF8">
      <w:pPr>
        <w:ind w:left="360"/>
        <w:rPr>
          <w:sz w:val="28"/>
          <w:szCs w:val="28"/>
        </w:rPr>
      </w:pPr>
    </w:p>
    <w:p w:rsidR="00D21AF8" w:rsidRPr="00D21AF8" w:rsidRDefault="00D21AF8" w:rsidP="00D21AF8">
      <w:pPr>
        <w:ind w:left="360"/>
        <w:rPr>
          <w:sz w:val="28"/>
          <w:szCs w:val="28"/>
        </w:rPr>
      </w:pPr>
      <w:r w:rsidRPr="00D21AF8">
        <w:rPr>
          <w:sz w:val="28"/>
          <w:szCs w:val="28"/>
        </w:rPr>
        <w:t xml:space="preserve">Mark </w:t>
      </w:r>
      <w:proofErr w:type="spellStart"/>
      <w:r w:rsidRPr="00D21AF8">
        <w:rPr>
          <w:sz w:val="28"/>
          <w:szCs w:val="28"/>
        </w:rPr>
        <w:t>Feeny</w:t>
      </w:r>
      <w:proofErr w:type="spellEnd"/>
      <w:r w:rsidRPr="00D21AF8">
        <w:rPr>
          <w:sz w:val="28"/>
          <w:szCs w:val="28"/>
        </w:rPr>
        <w:t>, on behalf of the Carers Sub-group, which spent time at its meeting on 6</w:t>
      </w:r>
      <w:r w:rsidRPr="00D21AF8">
        <w:rPr>
          <w:sz w:val="28"/>
          <w:szCs w:val="28"/>
          <w:vertAlign w:val="superscript"/>
        </w:rPr>
        <w:t>th</w:t>
      </w:r>
      <w:r w:rsidRPr="00D21AF8">
        <w:rPr>
          <w:sz w:val="28"/>
          <w:szCs w:val="28"/>
        </w:rPr>
        <w:t xml:space="preserve"> November 2018 to draw up this account.</w:t>
      </w:r>
    </w:p>
    <w:sectPr w:rsidR="00D21AF8" w:rsidRPr="00D21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7AF4"/>
    <w:multiLevelType w:val="hybridMultilevel"/>
    <w:tmpl w:val="8944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D5AED"/>
    <w:multiLevelType w:val="hybridMultilevel"/>
    <w:tmpl w:val="EA9E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87687"/>
    <w:multiLevelType w:val="hybridMultilevel"/>
    <w:tmpl w:val="B1B8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7"/>
    <w:rsid w:val="0000560F"/>
    <w:rsid w:val="000C458F"/>
    <w:rsid w:val="003D134E"/>
    <w:rsid w:val="00732315"/>
    <w:rsid w:val="00842C27"/>
    <w:rsid w:val="00932092"/>
    <w:rsid w:val="00C602D3"/>
    <w:rsid w:val="00D2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A02C"/>
  <w15:chartTrackingRefBased/>
  <w15:docId w15:val="{84F07B22-01D3-498B-A7D4-8ED4F9F5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cp:lastPrinted>2018-11-06T19:35:00Z</cp:lastPrinted>
  <dcterms:created xsi:type="dcterms:W3CDTF">2018-11-06T18:49:00Z</dcterms:created>
  <dcterms:modified xsi:type="dcterms:W3CDTF">2018-11-06T19:51:00Z</dcterms:modified>
</cp:coreProperties>
</file>