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61E43" w14:textId="0B2E1647" w:rsidR="00316257" w:rsidRPr="00B50F4B" w:rsidRDefault="00316257" w:rsidP="00316257">
      <w:pPr>
        <w:rPr>
          <w:rFonts w:ascii="Arial" w:hAnsi="Arial" w:cs="Arial"/>
          <w:b/>
          <w:bCs/>
          <w:sz w:val="36"/>
          <w:szCs w:val="36"/>
        </w:rPr>
      </w:pPr>
      <w:r w:rsidRPr="00B50F4B">
        <w:rPr>
          <w:rFonts w:ascii="Arial" w:hAnsi="Arial" w:cs="Arial"/>
          <w:b/>
          <w:bCs/>
          <w:sz w:val="36"/>
          <w:szCs w:val="36"/>
        </w:rPr>
        <w:t>Learning Disabilities Week 14</w:t>
      </w:r>
      <w:r w:rsidRPr="00B50F4B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Pr="00B50F4B">
        <w:rPr>
          <w:rFonts w:ascii="Arial" w:hAnsi="Arial" w:cs="Arial"/>
          <w:b/>
          <w:bCs/>
          <w:sz w:val="36"/>
          <w:szCs w:val="36"/>
        </w:rPr>
        <w:t xml:space="preserve"> June 2021 and Safeguarding week 21</w:t>
      </w:r>
      <w:r w:rsidRPr="00B50F4B">
        <w:rPr>
          <w:rFonts w:ascii="Arial" w:hAnsi="Arial" w:cs="Arial"/>
          <w:b/>
          <w:bCs/>
          <w:sz w:val="36"/>
          <w:szCs w:val="36"/>
          <w:vertAlign w:val="superscript"/>
        </w:rPr>
        <w:t>st</w:t>
      </w:r>
      <w:r w:rsidRPr="00B50F4B">
        <w:rPr>
          <w:rFonts w:ascii="Arial" w:hAnsi="Arial" w:cs="Arial"/>
          <w:b/>
          <w:bCs/>
          <w:sz w:val="36"/>
          <w:szCs w:val="36"/>
        </w:rPr>
        <w:t xml:space="preserve"> June 2021   </w:t>
      </w:r>
    </w:p>
    <w:p w14:paraId="22241547" w14:textId="2C5CD42E" w:rsidR="00316257" w:rsidRPr="00B50F4B" w:rsidRDefault="00316257" w:rsidP="00316257">
      <w:pPr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Pr="00B50F4B">
        <w:rPr>
          <w:b/>
          <w:bCs/>
          <w:i/>
          <w:iCs/>
          <w:sz w:val="28"/>
          <w:szCs w:val="28"/>
        </w:rPr>
        <w:t xml:space="preserve">“Reducing health inequalities in people with learning disabilities” </w:t>
      </w:r>
    </w:p>
    <w:p w14:paraId="6DC45631" w14:textId="3B0493A3" w:rsidR="00316257" w:rsidRPr="00B50F4B" w:rsidRDefault="00316257" w:rsidP="00B50F4B">
      <w:pPr>
        <w:ind w:left="720"/>
        <w:rPr>
          <w:sz w:val="28"/>
          <w:szCs w:val="28"/>
        </w:rPr>
      </w:pPr>
      <w:r w:rsidRPr="00B50F4B">
        <w:rPr>
          <w:sz w:val="28"/>
          <w:szCs w:val="28"/>
        </w:rPr>
        <w:t>These sessions are aimed at family members, unpaid carers, and paid carers</w:t>
      </w:r>
      <w:r w:rsidR="00B50F4B" w:rsidRPr="00B50F4B">
        <w:rPr>
          <w:sz w:val="28"/>
          <w:szCs w:val="28"/>
        </w:rPr>
        <w:t xml:space="preserve"> from Kirklees and Calderdale area.</w:t>
      </w:r>
    </w:p>
    <w:p w14:paraId="121CA6F5" w14:textId="47F60C01" w:rsidR="00316257" w:rsidRPr="00B50F4B" w:rsidRDefault="00316257" w:rsidP="00B50F4B">
      <w:pPr>
        <w:ind w:left="720"/>
        <w:rPr>
          <w:sz w:val="28"/>
          <w:szCs w:val="28"/>
        </w:rPr>
      </w:pPr>
      <w:r w:rsidRPr="00B50F4B">
        <w:rPr>
          <w:sz w:val="28"/>
          <w:szCs w:val="28"/>
        </w:rPr>
        <w:t xml:space="preserve">All sessions are via Zoom and will have lots of resources and additional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6044"/>
      </w:tblGrid>
      <w:tr w:rsidR="00316257" w14:paraId="7E85F912" w14:textId="77777777" w:rsidTr="00316257">
        <w:tc>
          <w:tcPr>
            <w:tcW w:w="1271" w:type="dxa"/>
          </w:tcPr>
          <w:p w14:paraId="7D2B2DAA" w14:textId="77777777" w:rsidR="00316257" w:rsidRDefault="00316257">
            <w:r>
              <w:t>Date</w:t>
            </w:r>
          </w:p>
          <w:p w14:paraId="69D22398" w14:textId="684D6BBD" w:rsidR="007515FE" w:rsidRDefault="007515FE"/>
        </w:tc>
        <w:tc>
          <w:tcPr>
            <w:tcW w:w="1701" w:type="dxa"/>
          </w:tcPr>
          <w:p w14:paraId="3DAC77FA" w14:textId="04F586C4" w:rsidR="00316257" w:rsidRDefault="00316257">
            <w:r>
              <w:t>Time</w:t>
            </w:r>
          </w:p>
        </w:tc>
        <w:tc>
          <w:tcPr>
            <w:tcW w:w="6044" w:type="dxa"/>
          </w:tcPr>
          <w:p w14:paraId="1C839208" w14:textId="1006FD1A" w:rsidR="00316257" w:rsidRDefault="00316257">
            <w:r>
              <w:t>Session</w:t>
            </w:r>
          </w:p>
        </w:tc>
      </w:tr>
      <w:tr w:rsidR="00316257" w14:paraId="1A16472A" w14:textId="77777777" w:rsidTr="004D68F3">
        <w:trPr>
          <w:trHeight w:val="1139"/>
        </w:trPr>
        <w:tc>
          <w:tcPr>
            <w:tcW w:w="1271" w:type="dxa"/>
          </w:tcPr>
          <w:p w14:paraId="74B12245" w14:textId="1FF7BB3E" w:rsidR="00316257" w:rsidRDefault="00316257">
            <w:r>
              <w:t>Monday 21</w:t>
            </w:r>
            <w:r w:rsidRPr="00316257"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1701" w:type="dxa"/>
          </w:tcPr>
          <w:p w14:paraId="4A7C9F49" w14:textId="7BEEF7E9" w:rsidR="00316257" w:rsidRDefault="00316257">
            <w:r>
              <w:t>10.30-12</w:t>
            </w:r>
          </w:p>
        </w:tc>
        <w:tc>
          <w:tcPr>
            <w:tcW w:w="6044" w:type="dxa"/>
          </w:tcPr>
          <w:p w14:paraId="0955151B" w14:textId="77777777" w:rsidR="00316257" w:rsidRPr="007515FE" w:rsidRDefault="00316257">
            <w:pPr>
              <w:rPr>
                <w:b/>
                <w:bCs/>
              </w:rPr>
            </w:pPr>
            <w:r w:rsidRPr="007515FE">
              <w:rPr>
                <w:b/>
                <w:bCs/>
              </w:rPr>
              <w:t xml:space="preserve">Epilepsy awareness </w:t>
            </w:r>
          </w:p>
          <w:p w14:paraId="29F794DA" w14:textId="33F78910" w:rsidR="00316257" w:rsidRDefault="00316257">
            <w:r>
              <w:t>Jenny Kelly and Karen Roberts Epilepsy Specialist Nurses Calderdale and Huddersfield NHS Foundation Trust</w:t>
            </w:r>
          </w:p>
        </w:tc>
      </w:tr>
      <w:tr w:rsidR="00316257" w14:paraId="3BD385D2" w14:textId="77777777" w:rsidTr="004D68F3">
        <w:trPr>
          <w:trHeight w:val="1165"/>
        </w:trPr>
        <w:tc>
          <w:tcPr>
            <w:tcW w:w="1271" w:type="dxa"/>
          </w:tcPr>
          <w:p w14:paraId="63B4D32C" w14:textId="1BB1CB2F" w:rsidR="00316257" w:rsidRDefault="00316257">
            <w:r>
              <w:t>Tuesday 22</w:t>
            </w:r>
            <w:r w:rsidRPr="00316257">
              <w:rPr>
                <w:vertAlign w:val="superscript"/>
              </w:rPr>
              <w:t>nd</w:t>
            </w:r>
            <w:r>
              <w:t xml:space="preserve"> June </w:t>
            </w:r>
          </w:p>
        </w:tc>
        <w:tc>
          <w:tcPr>
            <w:tcW w:w="1701" w:type="dxa"/>
          </w:tcPr>
          <w:p w14:paraId="2B1632AD" w14:textId="17361153" w:rsidR="00316257" w:rsidRDefault="00316257">
            <w:r>
              <w:t>10.30-12</w:t>
            </w:r>
          </w:p>
        </w:tc>
        <w:tc>
          <w:tcPr>
            <w:tcW w:w="6044" w:type="dxa"/>
          </w:tcPr>
          <w:p w14:paraId="48CEEF01" w14:textId="77777777" w:rsidR="00316257" w:rsidRPr="007515FE" w:rsidRDefault="00316257">
            <w:pPr>
              <w:rPr>
                <w:b/>
                <w:bCs/>
              </w:rPr>
            </w:pPr>
            <w:r w:rsidRPr="007515FE">
              <w:rPr>
                <w:b/>
                <w:bCs/>
              </w:rPr>
              <w:t>Unsafe swallow</w:t>
            </w:r>
          </w:p>
          <w:p w14:paraId="0DA2DBB6" w14:textId="13C90A65" w:rsidR="00316257" w:rsidRDefault="00316257">
            <w:r>
              <w:t xml:space="preserve">Gerard Wainwright Registered Manager Heatherstones Nursing Home St Anne’s community services </w:t>
            </w:r>
          </w:p>
        </w:tc>
      </w:tr>
      <w:tr w:rsidR="00316257" w14:paraId="3DBCDA37" w14:textId="77777777" w:rsidTr="004D68F3">
        <w:trPr>
          <w:trHeight w:val="1205"/>
        </w:trPr>
        <w:tc>
          <w:tcPr>
            <w:tcW w:w="1271" w:type="dxa"/>
          </w:tcPr>
          <w:p w14:paraId="3CC1A5AD" w14:textId="2A436CD2" w:rsidR="00316257" w:rsidRDefault="007515FE">
            <w:r>
              <w:t>Wednesday 23</w:t>
            </w:r>
            <w:r w:rsidRPr="007515FE">
              <w:rPr>
                <w:vertAlign w:val="superscript"/>
              </w:rPr>
              <w:t>rd</w:t>
            </w:r>
            <w:r>
              <w:t xml:space="preserve"> June</w:t>
            </w:r>
          </w:p>
        </w:tc>
        <w:tc>
          <w:tcPr>
            <w:tcW w:w="1701" w:type="dxa"/>
          </w:tcPr>
          <w:p w14:paraId="6BFDB643" w14:textId="2B026FED" w:rsidR="00316257" w:rsidRDefault="007515FE">
            <w:r>
              <w:t>10.30-12</w:t>
            </w:r>
          </w:p>
        </w:tc>
        <w:tc>
          <w:tcPr>
            <w:tcW w:w="6044" w:type="dxa"/>
          </w:tcPr>
          <w:p w14:paraId="7BC1A648" w14:textId="77777777" w:rsidR="00316257" w:rsidRPr="007515FE" w:rsidRDefault="007515FE">
            <w:pPr>
              <w:rPr>
                <w:b/>
                <w:bCs/>
              </w:rPr>
            </w:pPr>
            <w:r w:rsidRPr="007515FE">
              <w:rPr>
                <w:b/>
                <w:bCs/>
              </w:rPr>
              <w:t xml:space="preserve">Sepsis awareness – recognising the early signs </w:t>
            </w:r>
          </w:p>
          <w:p w14:paraId="7F460F10" w14:textId="2FB8660D" w:rsidR="007515FE" w:rsidRDefault="007515FE">
            <w:r>
              <w:t xml:space="preserve">Paula McDonagh Lead sepsis nurse, Calderdale and Huddersfield NHS Foundation Trust </w:t>
            </w:r>
          </w:p>
        </w:tc>
      </w:tr>
      <w:tr w:rsidR="00316257" w14:paraId="72ABDD11" w14:textId="77777777" w:rsidTr="004D68F3">
        <w:trPr>
          <w:trHeight w:val="1373"/>
        </w:trPr>
        <w:tc>
          <w:tcPr>
            <w:tcW w:w="1271" w:type="dxa"/>
          </w:tcPr>
          <w:p w14:paraId="110C3E22" w14:textId="6D5C5B63" w:rsidR="00316257" w:rsidRDefault="007515FE">
            <w:r>
              <w:t>Thursday 24</w:t>
            </w:r>
            <w:r w:rsidRPr="007515FE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701" w:type="dxa"/>
          </w:tcPr>
          <w:p w14:paraId="125864DB" w14:textId="77777777" w:rsidR="00316257" w:rsidRDefault="007515FE">
            <w:r>
              <w:t>10.30-12</w:t>
            </w:r>
          </w:p>
          <w:p w14:paraId="1DB86323" w14:textId="521DDF54" w:rsidR="00B50F4B" w:rsidRDefault="00B50F4B">
            <w:r>
              <w:t>Two sessions</w:t>
            </w:r>
          </w:p>
        </w:tc>
        <w:tc>
          <w:tcPr>
            <w:tcW w:w="6044" w:type="dxa"/>
          </w:tcPr>
          <w:p w14:paraId="076E09B9" w14:textId="76549E77" w:rsidR="00316257" w:rsidRDefault="007515FE">
            <w:pPr>
              <w:rPr>
                <w:b/>
                <w:bCs/>
              </w:rPr>
            </w:pPr>
            <w:r w:rsidRPr="007515FE">
              <w:rPr>
                <w:b/>
                <w:bCs/>
              </w:rPr>
              <w:t>Constipation and Bowel health awareness</w:t>
            </w:r>
            <w:r w:rsidR="00B50F4B">
              <w:rPr>
                <w:b/>
                <w:bCs/>
              </w:rPr>
              <w:t>/</w:t>
            </w:r>
            <w:r w:rsidRPr="007515FE">
              <w:rPr>
                <w:b/>
                <w:bCs/>
              </w:rPr>
              <w:t xml:space="preserve"> </w:t>
            </w:r>
          </w:p>
          <w:p w14:paraId="20ECE8CB" w14:textId="751D0BA5" w:rsidR="00B50F4B" w:rsidRPr="007515FE" w:rsidRDefault="00B50F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Breast awareness </w:t>
            </w:r>
          </w:p>
          <w:p w14:paraId="45C005D0" w14:textId="635DF8A2" w:rsidR="007515FE" w:rsidRDefault="007515FE">
            <w:r>
              <w:t xml:space="preserve">Cheryl Hatfield and Katie Grady Community nurses Kirklees learning disability Health team, South West Yorkshire Mental Health Partnership Trust </w:t>
            </w:r>
          </w:p>
        </w:tc>
      </w:tr>
      <w:tr w:rsidR="00316257" w14:paraId="46731385" w14:textId="77777777" w:rsidTr="004D68F3">
        <w:trPr>
          <w:trHeight w:val="1289"/>
        </w:trPr>
        <w:tc>
          <w:tcPr>
            <w:tcW w:w="1271" w:type="dxa"/>
          </w:tcPr>
          <w:p w14:paraId="5C0B89B5" w14:textId="77777777" w:rsidR="007515FE" w:rsidRDefault="007515FE">
            <w:r>
              <w:t xml:space="preserve">Friday </w:t>
            </w:r>
          </w:p>
          <w:p w14:paraId="464CD394" w14:textId="589EB827" w:rsidR="00316257" w:rsidRDefault="007515FE">
            <w:r>
              <w:t>25</w:t>
            </w:r>
            <w:r w:rsidRPr="007515FE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701" w:type="dxa"/>
          </w:tcPr>
          <w:p w14:paraId="0C5DBF18" w14:textId="6848F8B1" w:rsidR="00316257" w:rsidRDefault="007515FE">
            <w:r>
              <w:t>10.30-12</w:t>
            </w:r>
          </w:p>
        </w:tc>
        <w:tc>
          <w:tcPr>
            <w:tcW w:w="6044" w:type="dxa"/>
          </w:tcPr>
          <w:p w14:paraId="619B718C" w14:textId="77777777" w:rsidR="00316257" w:rsidRPr="007515FE" w:rsidRDefault="007515FE">
            <w:pPr>
              <w:rPr>
                <w:b/>
                <w:bCs/>
              </w:rPr>
            </w:pPr>
            <w:r w:rsidRPr="007515FE">
              <w:rPr>
                <w:b/>
                <w:bCs/>
              </w:rPr>
              <w:t xml:space="preserve">Respiratory awareness </w:t>
            </w:r>
          </w:p>
          <w:p w14:paraId="0378A588" w14:textId="1575EE8E" w:rsidR="007515FE" w:rsidRDefault="007515FE">
            <w:r>
              <w:t>Jo Crossley Specialist physiotherapist, South West Yorkshire Mental Health Partnership Trust</w:t>
            </w:r>
          </w:p>
        </w:tc>
      </w:tr>
    </w:tbl>
    <w:p w14:paraId="0B938563" w14:textId="77777777" w:rsidR="007515FE" w:rsidRDefault="007515FE">
      <w:r>
        <w:t>To book a place contact:</w:t>
      </w:r>
    </w:p>
    <w:p w14:paraId="09A080D8" w14:textId="5881EDFA" w:rsidR="007515FE" w:rsidRDefault="007515FE">
      <w:r>
        <w:t xml:space="preserve"> Jill Morris Project Assistant Lead the Way</w:t>
      </w:r>
    </w:p>
    <w:p w14:paraId="762C6D15" w14:textId="4BA1F5D1" w:rsidR="007515FE" w:rsidRDefault="008E5D54">
      <w:hyperlink r:id="rId7" w:history="1">
        <w:r w:rsidR="007515FE" w:rsidRPr="00271E31">
          <w:rPr>
            <w:rStyle w:val="Hyperlink"/>
          </w:rPr>
          <w:t>Jill.morris@cloverleaf-advocacy.co.uk</w:t>
        </w:r>
      </w:hyperlink>
    </w:p>
    <w:p w14:paraId="5AC72683" w14:textId="3D0752D3" w:rsidR="004D68F3" w:rsidRDefault="007515FE">
      <w:r>
        <w:t>07764 329258</w:t>
      </w:r>
    </w:p>
    <w:sectPr w:rsidR="004D68F3" w:rsidSect="00B50F4B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CE33F" w14:textId="77777777" w:rsidR="008E5D54" w:rsidRDefault="008E5D54" w:rsidP="004D68F3">
      <w:pPr>
        <w:spacing w:after="0" w:line="240" w:lineRule="auto"/>
      </w:pPr>
      <w:r>
        <w:separator/>
      </w:r>
    </w:p>
  </w:endnote>
  <w:endnote w:type="continuationSeparator" w:id="0">
    <w:p w14:paraId="428B37F1" w14:textId="77777777" w:rsidR="008E5D54" w:rsidRDefault="008E5D54" w:rsidP="004D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0713E" w14:textId="77777777" w:rsidR="008E5D54" w:rsidRDefault="008E5D54" w:rsidP="004D68F3">
      <w:pPr>
        <w:spacing w:after="0" w:line="240" w:lineRule="auto"/>
      </w:pPr>
      <w:r>
        <w:separator/>
      </w:r>
    </w:p>
  </w:footnote>
  <w:footnote w:type="continuationSeparator" w:id="0">
    <w:p w14:paraId="0E729BDB" w14:textId="77777777" w:rsidR="008E5D54" w:rsidRDefault="008E5D54" w:rsidP="004D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2E138" w14:textId="75F59C1F" w:rsidR="004D68F3" w:rsidRDefault="004D68F3">
    <w:pPr>
      <w:pStyle w:val="Header"/>
    </w:pPr>
    <w:r>
      <w:rPr>
        <w:noProof/>
      </w:rPr>
      <w:drawing>
        <wp:inline distT="0" distB="0" distL="0" distR="0" wp14:anchorId="0477B2A0" wp14:editId="087A26F3">
          <wp:extent cx="1818933" cy="11163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34" cy="11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A3EB588" wp14:editId="1EB80A76">
          <wp:extent cx="2076450" cy="752475"/>
          <wp:effectExtent l="0" t="0" r="0" b="952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668" cy="752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A733CA2" wp14:editId="40D42819">
          <wp:extent cx="1695450" cy="1428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53A057" w14:textId="77777777" w:rsidR="004D68F3" w:rsidRDefault="004D68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57"/>
    <w:rsid w:val="00097DE2"/>
    <w:rsid w:val="002363BB"/>
    <w:rsid w:val="00316257"/>
    <w:rsid w:val="003579C7"/>
    <w:rsid w:val="003774BB"/>
    <w:rsid w:val="004D68F3"/>
    <w:rsid w:val="007515FE"/>
    <w:rsid w:val="00856AE9"/>
    <w:rsid w:val="008E5D54"/>
    <w:rsid w:val="00B50F4B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02DCD"/>
  <w15:chartTrackingRefBased/>
  <w15:docId w15:val="{1AE506B9-3653-4D1F-A920-C74CD085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15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5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6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8F3"/>
  </w:style>
  <w:style w:type="paragraph" w:styleId="Footer">
    <w:name w:val="footer"/>
    <w:basedOn w:val="Normal"/>
    <w:link w:val="FooterChar"/>
    <w:uiPriority w:val="99"/>
    <w:unhideWhenUsed/>
    <w:rsid w:val="004D6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ll.morris@cloverleaf-advocacy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F7A66-F9B8-4BA8-A44B-4B0BB53E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Mckie</dc:creator>
  <cp:keywords/>
  <dc:description/>
  <cp:lastModifiedBy>Mark</cp:lastModifiedBy>
  <cp:revision>2</cp:revision>
  <dcterms:created xsi:type="dcterms:W3CDTF">2021-05-13T16:50:00Z</dcterms:created>
  <dcterms:modified xsi:type="dcterms:W3CDTF">2021-05-13T16:50:00Z</dcterms:modified>
</cp:coreProperties>
</file>